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DEE02" w14:textId="78B535A5" w:rsidR="00E55CC6" w:rsidRPr="005E779B" w:rsidRDefault="00A81FA9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Справка</w:t>
      </w:r>
    </w:p>
    <w:p w14:paraId="5AD80602" w14:textId="05DDD998" w:rsidR="00A81FA9" w:rsidRPr="005E779B" w:rsidRDefault="00AF5019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о</w:t>
      </w:r>
      <w:r w:rsidR="00A81FA9" w:rsidRPr="005E779B">
        <w:rPr>
          <w:rFonts w:ascii="Times New Roman" w:hAnsi="Times New Roman" w:cs="Times New Roman"/>
          <w:sz w:val="28"/>
          <w:szCs w:val="28"/>
        </w:rPr>
        <w:t xml:space="preserve"> соискателе ученого звания ассоциированный профессор (доцент)</w:t>
      </w:r>
    </w:p>
    <w:p w14:paraId="4D4F7574" w14:textId="1A45CA51" w:rsidR="005E779B" w:rsidRDefault="005E779B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по</w:t>
      </w:r>
      <w:r w:rsidR="00F31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научному напр</w:t>
      </w:r>
      <w:r w:rsidR="00F31DF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72F33">
        <w:rPr>
          <w:rFonts w:ascii="Times New Roman" w:hAnsi="Times New Roman" w:cs="Times New Roman"/>
          <w:sz w:val="28"/>
          <w:szCs w:val="28"/>
          <w:lang w:val="kk-KZ"/>
        </w:rPr>
        <w:t>влению 50300 - Образование</w:t>
      </w:r>
      <w:r w:rsidR="00526588" w:rsidRPr="005E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F557B" w14:textId="1E392A54" w:rsidR="00A81FA9" w:rsidRPr="005E779B" w:rsidRDefault="005E779B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2F33">
        <w:rPr>
          <w:rFonts w:ascii="Times New Roman" w:hAnsi="Times New Roman" w:cs="Times New Roman"/>
          <w:sz w:val="28"/>
          <w:szCs w:val="28"/>
        </w:rPr>
        <w:t>13.00.02 – теория и методика обучения и воспитания (романо-германские и тюркские языки</w:t>
      </w:r>
      <w:r w:rsidR="00573FDB">
        <w:rPr>
          <w:rFonts w:ascii="Times New Roman" w:hAnsi="Times New Roman" w:cs="Times New Roman"/>
          <w:sz w:val="28"/>
          <w:szCs w:val="28"/>
        </w:rPr>
        <w:t>)</w:t>
      </w:r>
      <w:r w:rsidR="00172F33">
        <w:rPr>
          <w:rFonts w:ascii="Times New Roman" w:hAnsi="Times New Roman" w:cs="Times New Roman"/>
          <w:sz w:val="28"/>
          <w:szCs w:val="28"/>
        </w:rPr>
        <w:t xml:space="preserve"> в системе начального, среднего и высшего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650"/>
        <w:gridCol w:w="4820"/>
      </w:tblGrid>
      <w:tr w:rsidR="00A81FA9" w:rsidRPr="00A81FA9" w14:paraId="1A5D926E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2DF2598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65B1EC84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75CB7BE9" w14:textId="31AFFFC2" w:rsidR="00A81FA9" w:rsidRPr="00F31DF9" w:rsidRDefault="00F56C9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Головчун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Алефтина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</w:tr>
      <w:tr w:rsidR="00A81FA9" w:rsidRPr="00A81FA9" w14:paraId="3F11EE54" w14:textId="77777777" w:rsidTr="00F31DF9">
        <w:trPr>
          <w:trHeight w:val="1800"/>
        </w:trPr>
        <w:tc>
          <w:tcPr>
            <w:tcW w:w="456" w:type="dxa"/>
            <w:shd w:val="clear" w:color="auto" w:fill="auto"/>
            <w:hideMark/>
          </w:tcPr>
          <w:p w14:paraId="12C7584F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4939A15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D8AC0C4" w14:textId="0138F47E" w:rsidR="00A81FA9" w:rsidRPr="005201A6" w:rsidRDefault="005201A6" w:rsidP="00D7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педагогических наук</w:t>
            </w:r>
            <w:r w:rsidR="0052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 присуждения 27 ноября 2007 года (протокол № 6).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ҒК № 0001159</w:t>
            </w:r>
          </w:p>
        </w:tc>
      </w:tr>
      <w:tr w:rsidR="00A81FA9" w:rsidRPr="00A81FA9" w14:paraId="543BBFE9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DF0DF2A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CAE0F26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C87E3D3" w14:textId="64E4F129" w:rsidR="00A81FA9" w:rsidRPr="00A81FA9" w:rsidRDefault="005E779B" w:rsidP="005E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A81FA9" w:rsidRPr="00A81FA9" w14:paraId="10684F42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133E3892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550CF43B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D02684D" w14:textId="7E45935C" w:rsidR="00A81FA9" w:rsidRPr="00F56C92" w:rsidRDefault="00F56C92" w:rsidP="00F5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Обладатель звания «Лучший преподаватель вуза» 2016 года (Астана, 2017 год).</w:t>
            </w:r>
          </w:p>
        </w:tc>
      </w:tr>
      <w:tr w:rsidR="00A81FA9" w:rsidRPr="00A81FA9" w14:paraId="102EB10C" w14:textId="77777777" w:rsidTr="00C52196">
        <w:trPr>
          <w:trHeight w:val="525"/>
        </w:trPr>
        <w:tc>
          <w:tcPr>
            <w:tcW w:w="456" w:type="dxa"/>
            <w:shd w:val="clear" w:color="auto" w:fill="auto"/>
            <w:hideMark/>
          </w:tcPr>
          <w:p w14:paraId="0CB53F11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0" w:type="dxa"/>
            <w:shd w:val="clear" w:color="auto" w:fill="auto"/>
            <w:hideMark/>
          </w:tcPr>
          <w:p w14:paraId="20412979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58BB4B7E" w14:textId="28384487" w:rsidR="00765B0E" w:rsidRDefault="00765B0E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Ассоциированный профессор (доцент) 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кафедры </w:t>
            </w:r>
            <w:r w:rsidR="00C5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Методики иноязычного образования</w:t>
            </w:r>
            <w:r w:rsidR="00C5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АО 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5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КазУМОиМЯ им.Абылай хана</w:t>
            </w:r>
            <w:r w:rsidR="00C5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приказ № 383-лс от 14.12.2020</w:t>
            </w:r>
          </w:p>
          <w:p w14:paraId="348A5174" w14:textId="77777777" w:rsidR="00C52196" w:rsidRDefault="00C52196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961AC35" w14:textId="59494FE9" w:rsidR="00C52196" w:rsidRDefault="00C52196" w:rsidP="00C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Профессор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кафедры «Методики иноязычного образования» АО  «КазУМОиМЯ им.Абылай хана» - приказ № </w:t>
            </w:r>
            <w:r w:rsidR="00D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451-лс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 14.12.202</w:t>
            </w:r>
            <w:r w:rsidR="00D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7EE0C691" w14:textId="79805683" w:rsidR="00C52196" w:rsidRPr="00B04C91" w:rsidRDefault="00C52196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81FA9" w:rsidRPr="00A81FA9" w14:paraId="137A689D" w14:textId="77777777" w:rsidTr="00F31DF9">
        <w:trPr>
          <w:trHeight w:val="525"/>
        </w:trPr>
        <w:tc>
          <w:tcPr>
            <w:tcW w:w="456" w:type="dxa"/>
            <w:shd w:val="clear" w:color="auto" w:fill="auto"/>
            <w:hideMark/>
          </w:tcPr>
          <w:p w14:paraId="6A4AE350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55FF589E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3FF77619" w14:textId="16F8C890" w:rsidR="00A81FA9" w:rsidRPr="00A81FA9" w:rsidRDefault="00526588" w:rsidP="0065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76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A81FA9"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="006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в должности доцента 4 года</w:t>
            </w:r>
          </w:p>
        </w:tc>
      </w:tr>
      <w:tr w:rsidR="00A81FA9" w:rsidRPr="00A81FA9" w14:paraId="4EA7A9E4" w14:textId="77777777" w:rsidTr="00F31DF9">
        <w:trPr>
          <w:trHeight w:val="300"/>
        </w:trPr>
        <w:tc>
          <w:tcPr>
            <w:tcW w:w="456" w:type="dxa"/>
            <w:vMerge w:val="restart"/>
            <w:shd w:val="clear" w:color="auto" w:fill="auto"/>
            <w:hideMark/>
          </w:tcPr>
          <w:p w14:paraId="5A0C061B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0" w:type="dxa"/>
            <w:vMerge w:val="restart"/>
            <w:shd w:val="clear" w:color="auto" w:fill="auto"/>
            <w:hideMark/>
          </w:tcPr>
          <w:p w14:paraId="1A53270F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30E177C" w14:textId="36ADE1CC" w:rsidR="00A81FA9" w:rsidRPr="00587B02" w:rsidRDefault="00587B02" w:rsidP="0058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81FA9" w:rsidRPr="00A81FA9" w14:paraId="7F9437E4" w14:textId="77777777" w:rsidTr="00F31DF9">
        <w:trPr>
          <w:trHeight w:val="525"/>
        </w:trPr>
        <w:tc>
          <w:tcPr>
            <w:tcW w:w="456" w:type="dxa"/>
            <w:vMerge/>
            <w:hideMark/>
          </w:tcPr>
          <w:p w14:paraId="112D725D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17891ECC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6F36C1" w14:textId="156AF03D" w:rsidR="00A81FA9" w:rsidRPr="00A81FA9" w:rsidRDefault="00AF5019" w:rsidP="0058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изданиях,</w:t>
            </w:r>
            <w:r w:rsidR="00A81FA9"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рекомендуемых уполномоченным органом</w:t>
            </w:r>
            <w:r w:rsidR="00587B02" w:rsidRPr="00587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81FA9"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A81FA9" w:rsidRPr="00A81FA9" w14:paraId="487CAE20" w14:textId="77777777" w:rsidTr="00F31DF9">
        <w:trPr>
          <w:trHeight w:val="1800"/>
        </w:trPr>
        <w:tc>
          <w:tcPr>
            <w:tcW w:w="456" w:type="dxa"/>
            <w:vMerge/>
            <w:hideMark/>
          </w:tcPr>
          <w:p w14:paraId="7431255B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1C730AD3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51C4937" w14:textId="6BA608DC" w:rsidR="00F31DF9" w:rsidRDefault="00734F98" w:rsidP="00734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научных журналах, входящих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данных </w:t>
            </w:r>
            <w:r w:rsidR="00F3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14:paraId="3A00D8C8" w14:textId="047DB1D7" w:rsidR="00734F98" w:rsidRPr="00F31DF9" w:rsidRDefault="00734F98" w:rsidP="00734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72F063" w14:textId="3E50F7C3" w:rsidR="00A81FA9" w:rsidRPr="00734F98" w:rsidRDefault="00734F98" w:rsidP="0073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сборниках международных научно-практических конференций и других изданиях – 4</w:t>
            </w:r>
          </w:p>
        </w:tc>
      </w:tr>
      <w:tr w:rsidR="00A81FA9" w:rsidRPr="00A81FA9" w14:paraId="128AE1FA" w14:textId="77777777" w:rsidTr="00F31DF9">
        <w:trPr>
          <w:trHeight w:val="300"/>
        </w:trPr>
        <w:tc>
          <w:tcPr>
            <w:tcW w:w="456" w:type="dxa"/>
            <w:vMerge/>
            <w:hideMark/>
          </w:tcPr>
          <w:p w14:paraId="7230E940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59711E1B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39CD456" w14:textId="5D970BDB" w:rsidR="00A81FA9" w:rsidRPr="00526588" w:rsidRDefault="00734F98" w:rsidP="005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монограф</w:t>
            </w:r>
            <w:r w:rsidR="00F56C92">
              <w:rPr>
                <w:rFonts w:ascii="Times New Roman" w:hAnsi="Times New Roman" w:cs="Times New Roman"/>
                <w:sz w:val="24"/>
                <w:szCs w:val="24"/>
              </w:rPr>
              <w:t xml:space="preserve">ия – 1 </w:t>
            </w:r>
          </w:p>
        </w:tc>
      </w:tr>
      <w:tr w:rsidR="00A81FA9" w:rsidRPr="00A81FA9" w14:paraId="1A3CB6D6" w14:textId="77777777" w:rsidTr="00F31DF9">
        <w:trPr>
          <w:trHeight w:val="1035"/>
        </w:trPr>
        <w:tc>
          <w:tcPr>
            <w:tcW w:w="456" w:type="dxa"/>
            <w:shd w:val="clear" w:color="auto" w:fill="auto"/>
            <w:hideMark/>
          </w:tcPr>
          <w:p w14:paraId="750BFB86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50" w:type="dxa"/>
            <w:shd w:val="clear" w:color="auto" w:fill="auto"/>
            <w:hideMark/>
          </w:tcPr>
          <w:p w14:paraId="67BD3D5C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E7F206" w14:textId="11444935" w:rsidR="00734F98" w:rsidRPr="00734F98" w:rsidRDefault="00D31D42" w:rsidP="00D7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Analytic-synthetic information processing for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intercultural</w:t>
            </w: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communicative</w:t>
            </w: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competence development </w:t>
            </w: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 students of linguistic specialties (</w:t>
            </w: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). </w:t>
            </w: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57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Полилингва</w:t>
            </w:r>
            <w:proofErr w:type="spellEnd"/>
            <w:r w:rsidRPr="0057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2024. - 228</w:t>
            </w: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  <w:r w:rsidRPr="0057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Ученым</w:t>
            </w:r>
            <w:r w:rsidRPr="0057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советом</w:t>
            </w:r>
            <w:r w:rsidRPr="0057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КазУМОиМЯ</w:t>
            </w:r>
            <w:proofErr w:type="spellEnd"/>
            <w:r w:rsidRPr="0057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57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Абылай</w:t>
            </w:r>
            <w:proofErr w:type="spellEnd"/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хана (Протокол №1 от 29.09.2024).</w:t>
            </w:r>
          </w:p>
        </w:tc>
      </w:tr>
      <w:tr w:rsidR="00A81FA9" w:rsidRPr="00A81FA9" w14:paraId="1CD2FBE1" w14:textId="77777777" w:rsidTr="00F31DF9">
        <w:trPr>
          <w:trHeight w:val="2055"/>
        </w:trPr>
        <w:tc>
          <w:tcPr>
            <w:tcW w:w="456" w:type="dxa"/>
            <w:shd w:val="clear" w:color="auto" w:fill="auto"/>
            <w:hideMark/>
          </w:tcPr>
          <w:p w14:paraId="263EDD60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54BF771A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91E1121" w14:textId="702F8BDD" w:rsidR="00A81FA9" w:rsidRPr="00F31DF9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bookmarkStart w:id="0" w:name="_GoBack"/>
            <w:bookmarkEnd w:id="0"/>
          </w:p>
          <w:p w14:paraId="403B6C68" w14:textId="77777777" w:rsidR="005E779B" w:rsidRDefault="005E779B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49085F" w14:textId="76F3EF67" w:rsidR="005E779B" w:rsidRPr="005E779B" w:rsidRDefault="00F56C92" w:rsidP="00F5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81FA9" w:rsidRPr="00A81FA9" w14:paraId="1A706900" w14:textId="77777777" w:rsidTr="00F31DF9">
        <w:trPr>
          <w:trHeight w:val="1035"/>
        </w:trPr>
        <w:tc>
          <w:tcPr>
            <w:tcW w:w="456" w:type="dxa"/>
            <w:shd w:val="clear" w:color="auto" w:fill="auto"/>
            <w:hideMark/>
          </w:tcPr>
          <w:p w14:paraId="6515B8A2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D590D26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C5A2CAB" w14:textId="41841287" w:rsidR="00A81FA9" w:rsidRPr="005E779B" w:rsidRDefault="005E779B" w:rsidP="005E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A81FA9" w:rsidRPr="00A81FA9" w14:paraId="44A90BB3" w14:textId="77777777" w:rsidTr="00F31DF9">
        <w:trPr>
          <w:trHeight w:val="1290"/>
        </w:trPr>
        <w:tc>
          <w:tcPr>
            <w:tcW w:w="456" w:type="dxa"/>
            <w:shd w:val="clear" w:color="auto" w:fill="auto"/>
            <w:hideMark/>
          </w:tcPr>
          <w:p w14:paraId="6578E669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6A2C39EF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DB78654" w14:textId="7C306657" w:rsidR="00A81FA9" w:rsidRPr="00A81FA9" w:rsidRDefault="005E779B" w:rsidP="005E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A81FA9" w:rsidRPr="00A81FA9" w14:paraId="480B391C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4329AEF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446E928C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F19E87D" w14:textId="43673A14" w:rsidR="00A81FA9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2A54BC5" w14:textId="7A7C8479" w:rsidR="00587B02" w:rsidRPr="00587B02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базе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Scopus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</w:t>
            </w:r>
          </w:p>
          <w:p w14:paraId="60F8E8E3" w14:textId="2A9499B6" w:rsidR="00587B02" w:rsidRPr="00587B02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102EC5" w14:textId="17CEAF8D" w:rsidR="00A81FA9" w:rsidRPr="00AF5019" w:rsidRDefault="00A81FA9">
      <w:pPr>
        <w:rPr>
          <w:rFonts w:ascii="Times New Roman" w:hAnsi="Times New Roman" w:cs="Times New Roman"/>
        </w:rPr>
      </w:pPr>
    </w:p>
    <w:p w14:paraId="6F3178DB" w14:textId="57F65215" w:rsidR="00A81FA9" w:rsidRPr="00AF5019" w:rsidRDefault="00A81FA9">
      <w:pPr>
        <w:rPr>
          <w:rFonts w:ascii="Times New Roman" w:hAnsi="Times New Roman" w:cs="Times New Roman"/>
        </w:rPr>
      </w:pPr>
    </w:p>
    <w:p w14:paraId="1FB7D875" w14:textId="76270C2F" w:rsidR="00A81FA9" w:rsidRPr="00734F98" w:rsidRDefault="00AF5019">
      <w:pPr>
        <w:rPr>
          <w:rFonts w:ascii="Times New Roman" w:hAnsi="Times New Roman" w:cs="Times New Roman"/>
          <w:sz w:val="24"/>
          <w:szCs w:val="24"/>
        </w:rPr>
      </w:pPr>
      <w:bookmarkStart w:id="1" w:name="_Hlk183602477"/>
      <w:r w:rsidRPr="00734F98">
        <w:rPr>
          <w:rFonts w:ascii="Times New Roman" w:hAnsi="Times New Roman" w:cs="Times New Roman"/>
          <w:sz w:val="24"/>
          <w:szCs w:val="24"/>
        </w:rPr>
        <w:t>Зав</w:t>
      </w:r>
      <w:r w:rsidR="00734F98" w:rsidRPr="00734F98">
        <w:rPr>
          <w:rFonts w:ascii="Times New Roman" w:hAnsi="Times New Roman" w:cs="Times New Roman"/>
          <w:sz w:val="24"/>
          <w:szCs w:val="24"/>
        </w:rPr>
        <w:t xml:space="preserve">едующий </w:t>
      </w:r>
      <w:r w:rsidRPr="00734F98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734F98" w:rsidRPr="00734F9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F56C92">
        <w:rPr>
          <w:rFonts w:ascii="Times New Roman" w:hAnsi="Times New Roman" w:cs="Times New Roman"/>
          <w:sz w:val="24"/>
          <w:szCs w:val="24"/>
        </w:rPr>
        <w:t>Жумабекова</w:t>
      </w:r>
      <w:proofErr w:type="spellEnd"/>
      <w:r w:rsidR="00F56C92">
        <w:rPr>
          <w:rFonts w:ascii="Times New Roman" w:hAnsi="Times New Roman" w:cs="Times New Roman"/>
          <w:sz w:val="24"/>
          <w:szCs w:val="24"/>
        </w:rPr>
        <w:t xml:space="preserve"> Г.Б</w:t>
      </w:r>
      <w:r w:rsidR="00587B02" w:rsidRPr="00734F98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450FFE1" w14:textId="097B9D97" w:rsidR="00587B02" w:rsidRPr="00734F98" w:rsidRDefault="00734F98">
      <w:pPr>
        <w:rPr>
          <w:rFonts w:ascii="Times New Roman" w:hAnsi="Times New Roman" w:cs="Times New Roman"/>
          <w:sz w:val="24"/>
          <w:szCs w:val="24"/>
        </w:rPr>
      </w:pPr>
      <w:r w:rsidRPr="00734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D797F" w14:textId="712928FB" w:rsidR="00AF5019" w:rsidRPr="00734F98" w:rsidRDefault="00AF5019">
      <w:pPr>
        <w:rPr>
          <w:rFonts w:ascii="Times New Roman" w:hAnsi="Times New Roman" w:cs="Times New Roman"/>
          <w:sz w:val="24"/>
          <w:szCs w:val="24"/>
        </w:rPr>
      </w:pPr>
      <w:r w:rsidRPr="00734F98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  <w:t>Ислам А.И.</w:t>
      </w:r>
    </w:p>
    <w:p w14:paraId="4C5C73A5" w14:textId="77777777" w:rsidR="00587B02" w:rsidRPr="00734F98" w:rsidRDefault="00587B02">
      <w:pPr>
        <w:rPr>
          <w:rFonts w:ascii="Times New Roman" w:hAnsi="Times New Roman" w:cs="Times New Roman"/>
          <w:sz w:val="24"/>
          <w:szCs w:val="24"/>
        </w:rPr>
      </w:pPr>
    </w:p>
    <w:p w14:paraId="1AAD6386" w14:textId="2427E008" w:rsidR="00AF5019" w:rsidRPr="00734F98" w:rsidRDefault="00AF5019">
      <w:pPr>
        <w:rPr>
          <w:rFonts w:ascii="Times New Roman" w:hAnsi="Times New Roman" w:cs="Times New Roman"/>
          <w:sz w:val="24"/>
          <w:szCs w:val="24"/>
        </w:rPr>
      </w:pPr>
      <w:r w:rsidRPr="00734F98">
        <w:rPr>
          <w:rFonts w:ascii="Times New Roman" w:hAnsi="Times New Roman" w:cs="Times New Roman"/>
          <w:sz w:val="24"/>
          <w:szCs w:val="24"/>
        </w:rPr>
        <w:t xml:space="preserve">Ученый секретарь </w:t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7B02" w:rsidRPr="00734F98">
        <w:rPr>
          <w:rFonts w:ascii="Times New Roman" w:hAnsi="Times New Roman" w:cs="Times New Roman"/>
          <w:sz w:val="24"/>
          <w:szCs w:val="24"/>
        </w:rPr>
        <w:t>Жакъянова</w:t>
      </w:r>
      <w:proofErr w:type="spellEnd"/>
      <w:r w:rsidR="00587B02" w:rsidRPr="00734F98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AF5019" w:rsidRPr="0073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67540"/>
    <w:multiLevelType w:val="hybridMultilevel"/>
    <w:tmpl w:val="690083F0"/>
    <w:lvl w:ilvl="0" w:tplc="A86A8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A6"/>
    <w:rsid w:val="00172F33"/>
    <w:rsid w:val="005201A6"/>
    <w:rsid w:val="00526588"/>
    <w:rsid w:val="00573FDB"/>
    <w:rsid w:val="00587B02"/>
    <w:rsid w:val="005E779B"/>
    <w:rsid w:val="00651E56"/>
    <w:rsid w:val="00734F98"/>
    <w:rsid w:val="00765B0E"/>
    <w:rsid w:val="007F2E47"/>
    <w:rsid w:val="00A548C6"/>
    <w:rsid w:val="00A81FA9"/>
    <w:rsid w:val="00AF5019"/>
    <w:rsid w:val="00B04C91"/>
    <w:rsid w:val="00B333A1"/>
    <w:rsid w:val="00C52196"/>
    <w:rsid w:val="00D31D42"/>
    <w:rsid w:val="00D73561"/>
    <w:rsid w:val="00E03FA6"/>
    <w:rsid w:val="00E55CC6"/>
    <w:rsid w:val="00F31DF9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2154"/>
  <w15:chartTrackingRefBased/>
  <w15:docId w15:val="{917B12E4-F9CB-461B-BD88-AF6C902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170E-7E28-4156-8FD6-D12F285D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12</cp:revision>
  <cp:lastPrinted>2025-01-08T05:27:00Z</cp:lastPrinted>
  <dcterms:created xsi:type="dcterms:W3CDTF">2024-11-24T20:31:00Z</dcterms:created>
  <dcterms:modified xsi:type="dcterms:W3CDTF">2025-01-08T07:24:00Z</dcterms:modified>
</cp:coreProperties>
</file>